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3F54" w14:textId="77777777" w:rsidR="00CF3DCA" w:rsidRDefault="00CF3DCA" w:rsidP="00CF3DCA">
      <w:pPr>
        <w:bidi/>
        <w:spacing w:line="360" w:lineRule="auto"/>
        <w:jc w:val="both"/>
        <w:rPr>
          <w:b/>
          <w:bCs/>
          <w:iCs w:val="0"/>
          <w:color w:val="000000"/>
          <w:rtl/>
          <w:lang w:eastAsia="en-US"/>
        </w:rPr>
      </w:pPr>
    </w:p>
    <w:p w14:paraId="03FA3F55" w14:textId="1CA01D7E" w:rsidR="00CF3DCA" w:rsidRDefault="00B27CE5" w:rsidP="00B27CE5">
      <w:pPr>
        <w:bidi/>
        <w:spacing w:line="360" w:lineRule="auto"/>
        <w:jc w:val="center"/>
        <w:rPr>
          <w:b/>
          <w:bCs/>
          <w:iCs w:val="0"/>
          <w:color w:val="000000"/>
          <w:rtl/>
          <w:lang w:eastAsia="en-US"/>
        </w:rPr>
      </w:pPr>
      <w:r>
        <w:rPr>
          <w:rFonts w:hint="cs"/>
          <w:b/>
          <w:iCs w:val="0"/>
          <w:noProof/>
          <w:color w:val="000000"/>
          <w:rtl/>
          <w:lang w:val="he-IL" w:eastAsia="en-US"/>
        </w:rPr>
        <w:drawing>
          <wp:inline distT="0" distB="0" distL="0" distR="0" wp14:anchorId="459828D0" wp14:editId="0561925F">
            <wp:extent cx="1714500" cy="2006203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648" cy="202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A3F56" w14:textId="77777777" w:rsidR="00CF3DCA" w:rsidRDefault="00CF3DCA" w:rsidP="00CF3DCA">
      <w:pPr>
        <w:bidi/>
        <w:spacing w:line="360" w:lineRule="auto"/>
        <w:jc w:val="both"/>
        <w:rPr>
          <w:b/>
          <w:bCs/>
          <w:iCs w:val="0"/>
          <w:color w:val="000000"/>
          <w:rtl/>
          <w:lang w:eastAsia="en-US"/>
        </w:rPr>
      </w:pPr>
    </w:p>
    <w:p w14:paraId="37A7C319" w14:textId="77777777" w:rsidR="004D6555" w:rsidRDefault="00B27CE5" w:rsidP="004D6555">
      <w:pPr>
        <w:bidi/>
        <w:spacing w:line="360" w:lineRule="auto"/>
        <w:rPr>
          <w:b/>
          <w:bCs/>
          <w:iCs w:val="0"/>
          <w:color w:val="000000"/>
          <w:sz w:val="28"/>
          <w:szCs w:val="28"/>
          <w:rtl/>
          <w:lang w:val="en-GB" w:eastAsia="en-US"/>
        </w:rPr>
      </w:pPr>
      <w:r w:rsidRPr="00B27CE5">
        <w:rPr>
          <w:rFonts w:hint="cs"/>
          <w:b/>
          <w:bCs/>
          <w:iCs w:val="0"/>
          <w:color w:val="000000"/>
          <w:sz w:val="28"/>
          <w:szCs w:val="28"/>
          <w:rtl/>
          <w:lang w:val="en-GB" w:eastAsia="en-US"/>
        </w:rPr>
        <w:t>פרסים ספרותיים</w:t>
      </w:r>
    </w:p>
    <w:p w14:paraId="038066B1" w14:textId="12334EE1" w:rsidR="002662FC" w:rsidRPr="004D6555" w:rsidRDefault="004D6555" w:rsidP="004D6555">
      <w:pPr>
        <w:bidi/>
        <w:spacing w:line="360" w:lineRule="auto"/>
        <w:rPr>
          <w:b/>
          <w:bCs/>
          <w:iCs w:val="0"/>
          <w:color w:val="000000"/>
          <w:sz w:val="28"/>
          <w:szCs w:val="28"/>
          <w:rtl/>
          <w:lang w:val="en-GB" w:eastAsia="en-US"/>
        </w:rPr>
      </w:pPr>
      <w:r>
        <w:rPr>
          <w:rFonts w:hint="cs"/>
          <w:iCs w:val="0"/>
          <w:color w:val="000000"/>
          <w:rtl/>
          <w:lang w:val="en-GB" w:eastAsia="en-US"/>
        </w:rPr>
        <w:t>2021</w:t>
      </w:r>
      <w:r w:rsidR="002662FC" w:rsidRPr="005E72D1">
        <w:rPr>
          <w:rFonts w:hint="cs"/>
          <w:iCs w:val="0"/>
          <w:color w:val="000000"/>
          <w:rtl/>
          <w:lang w:eastAsia="en-US"/>
        </w:rPr>
        <w:t xml:space="preserve"> </w:t>
      </w:r>
      <w:r w:rsidR="005E72D1" w:rsidRPr="005E72D1">
        <w:rPr>
          <w:rFonts w:hint="cs"/>
          <w:iCs w:val="0"/>
          <w:color w:val="000000"/>
          <w:rtl/>
          <w:lang w:eastAsia="en-US"/>
        </w:rPr>
        <w:t xml:space="preserve">- </w:t>
      </w:r>
      <w:r w:rsidR="002662FC" w:rsidRPr="005E72D1">
        <w:rPr>
          <w:iCs w:val="0"/>
          <w:color w:val="000000"/>
          <w:rtl/>
          <w:lang w:eastAsia="en-US"/>
        </w:rPr>
        <w:t>ציון לשבח בפרס עמותת המזרח התיכון</w:t>
      </w:r>
      <w:r w:rsidR="002662FC" w:rsidRPr="005E72D1">
        <w:rPr>
          <w:iCs w:val="0"/>
          <w:color w:val="000000"/>
          <w:lang w:eastAsia="en-US"/>
        </w:rPr>
        <w:t xml:space="preserve"> Middle East Outreach Council</w:t>
      </w:r>
    </w:p>
    <w:p w14:paraId="3B9B2DB0" w14:textId="6E6EE866" w:rsidR="004D6555" w:rsidRDefault="002662FC" w:rsidP="00CA1899">
      <w:pPr>
        <w:bidi/>
        <w:spacing w:line="360" w:lineRule="auto"/>
        <w:jc w:val="both"/>
        <w:rPr>
          <w:iCs w:val="0"/>
          <w:color w:val="000000"/>
          <w:rtl/>
          <w:lang w:eastAsia="en-US"/>
        </w:rPr>
      </w:pPr>
      <w:r w:rsidRPr="005E72D1">
        <w:rPr>
          <w:iCs w:val="0"/>
          <w:color w:val="000000"/>
          <w:rtl/>
          <w:lang w:eastAsia="en-US"/>
        </w:rPr>
        <w:t xml:space="preserve">עבור הספר </w:t>
      </w:r>
      <w:r w:rsidRPr="005E72D1">
        <w:rPr>
          <w:iCs w:val="0"/>
          <w:color w:val="000000"/>
          <w:lang w:eastAsia="en-US"/>
        </w:rPr>
        <w:t>Too Far from Home</w:t>
      </w:r>
    </w:p>
    <w:p w14:paraId="03FA3F5F" w14:textId="5389FA00" w:rsidR="00CF3DCA" w:rsidRPr="00C559DC" w:rsidRDefault="00900832" w:rsidP="000D5837">
      <w:pPr>
        <w:bidi/>
        <w:spacing w:line="360" w:lineRule="auto"/>
        <w:jc w:val="both"/>
        <w:rPr>
          <w:b/>
          <w:bCs/>
          <w:iCs w:val="0"/>
          <w:color w:val="000000"/>
          <w:lang w:eastAsia="en-US"/>
        </w:rPr>
      </w:pPr>
      <w:r>
        <w:rPr>
          <w:rFonts w:hint="cs"/>
          <w:iCs w:val="0"/>
          <w:color w:val="000000"/>
          <w:rtl/>
          <w:lang w:eastAsia="en-US"/>
        </w:rPr>
        <w:t xml:space="preserve">2013 - </w:t>
      </w:r>
      <w:r w:rsidR="00CF3DCA" w:rsidRPr="00B10A0E">
        <w:rPr>
          <w:iCs w:val="0"/>
          <w:color w:val="000000"/>
          <w:rtl/>
          <w:lang w:eastAsia="en-US"/>
        </w:rPr>
        <w:t xml:space="preserve">פרס אקו"ם לעידוד הפרסום ליצירה </w:t>
      </w:r>
      <w:r w:rsidR="00CF3DCA" w:rsidRPr="00C559DC">
        <w:rPr>
          <w:b/>
          <w:bCs/>
          <w:iCs w:val="0"/>
          <w:color w:val="000000"/>
          <w:rtl/>
          <w:lang w:eastAsia="en-US"/>
        </w:rPr>
        <w:t>בטן מלאה דמעות</w:t>
      </w:r>
    </w:p>
    <w:p w14:paraId="03FA3F60" w14:textId="404E2DF2" w:rsidR="00CF3DCA" w:rsidRDefault="000D5837" w:rsidP="00A43273">
      <w:pPr>
        <w:bidi/>
        <w:spacing w:line="360" w:lineRule="auto"/>
        <w:jc w:val="both"/>
        <w:rPr>
          <w:iCs w:val="0"/>
          <w:color w:val="000000"/>
          <w:lang w:eastAsia="en-US"/>
        </w:rPr>
      </w:pPr>
      <w:r>
        <w:rPr>
          <w:rFonts w:hint="cs"/>
          <w:iCs w:val="0"/>
          <w:color w:val="000000"/>
          <w:rtl/>
          <w:lang w:eastAsia="en-US"/>
        </w:rPr>
        <w:t>20</w:t>
      </w:r>
      <w:r w:rsidR="004D6555">
        <w:rPr>
          <w:rFonts w:hint="cs"/>
          <w:iCs w:val="0"/>
          <w:color w:val="000000"/>
          <w:rtl/>
          <w:lang w:eastAsia="en-US"/>
        </w:rPr>
        <w:t>1</w:t>
      </w:r>
      <w:r>
        <w:rPr>
          <w:rFonts w:hint="cs"/>
          <w:iCs w:val="0"/>
          <w:color w:val="000000"/>
          <w:rtl/>
          <w:lang w:eastAsia="en-US"/>
        </w:rPr>
        <w:t>2</w:t>
      </w:r>
      <w:r w:rsidR="00CF3DCA" w:rsidRPr="00B10A0E">
        <w:rPr>
          <w:iCs w:val="0"/>
          <w:color w:val="000000"/>
          <w:rtl/>
          <w:lang w:eastAsia="en-US"/>
        </w:rPr>
        <w:t xml:space="preserve"> - פרס ראש הממשלה לוי אשכול לסופרים </w:t>
      </w:r>
    </w:p>
    <w:p w14:paraId="4DC63B80" w14:textId="54DDA748" w:rsidR="00A43273" w:rsidRPr="00B10A0E" w:rsidRDefault="00900832" w:rsidP="00900832">
      <w:pPr>
        <w:bidi/>
        <w:spacing w:line="360" w:lineRule="auto"/>
        <w:jc w:val="both"/>
        <w:rPr>
          <w:b/>
          <w:iCs w:val="0"/>
          <w:color w:val="000000"/>
          <w:u w:val="single"/>
          <w:lang w:eastAsia="en-US"/>
        </w:rPr>
      </w:pPr>
      <w:r>
        <w:rPr>
          <w:rFonts w:hint="cs"/>
          <w:b/>
          <w:iCs w:val="0"/>
          <w:color w:val="000000"/>
          <w:rtl/>
          <w:lang w:eastAsia="en-US"/>
        </w:rPr>
        <w:t xml:space="preserve">2005 - </w:t>
      </w:r>
      <w:r w:rsidR="00A43273" w:rsidRPr="00B10A0E">
        <w:rPr>
          <w:b/>
          <w:iCs w:val="0"/>
          <w:color w:val="000000"/>
          <w:rtl/>
          <w:lang w:eastAsia="en-US"/>
        </w:rPr>
        <w:t xml:space="preserve">פרס על שם </w:t>
      </w:r>
      <w:proofErr w:type="spellStart"/>
      <w:r w:rsidR="00A43273" w:rsidRPr="00B10A0E">
        <w:rPr>
          <w:b/>
          <w:iCs w:val="0"/>
          <w:color w:val="000000"/>
          <w:rtl/>
          <w:lang w:eastAsia="en-US"/>
        </w:rPr>
        <w:t>טרודי</w:t>
      </w:r>
      <w:proofErr w:type="spellEnd"/>
      <w:r w:rsidR="00A43273" w:rsidRPr="00B10A0E">
        <w:rPr>
          <w:b/>
          <w:iCs w:val="0"/>
          <w:color w:val="000000"/>
          <w:rtl/>
          <w:lang w:eastAsia="en-US"/>
        </w:rPr>
        <w:t xml:space="preserve"> </w:t>
      </w:r>
      <w:proofErr w:type="spellStart"/>
      <w:r w:rsidR="00A43273" w:rsidRPr="00B10A0E">
        <w:rPr>
          <w:b/>
          <w:iCs w:val="0"/>
          <w:color w:val="000000"/>
          <w:rtl/>
          <w:lang w:eastAsia="en-US"/>
        </w:rPr>
        <w:t>בירגר</w:t>
      </w:r>
      <w:proofErr w:type="spellEnd"/>
      <w:r w:rsidR="00A43273" w:rsidRPr="00B10A0E">
        <w:rPr>
          <w:b/>
          <w:iCs w:val="0"/>
          <w:color w:val="000000"/>
          <w:rtl/>
          <w:lang w:eastAsia="en-US"/>
        </w:rPr>
        <w:t xml:space="preserve"> לספר ילדים עבור </w:t>
      </w:r>
      <w:r w:rsidR="00A43273" w:rsidRPr="00C559DC">
        <w:rPr>
          <w:bCs/>
          <w:iCs w:val="0"/>
          <w:color w:val="000000"/>
          <w:rtl/>
          <w:lang w:eastAsia="en-US"/>
        </w:rPr>
        <w:t>בנו של צייד האריות</w:t>
      </w:r>
      <w:r w:rsidR="00A43273" w:rsidRPr="00B10A0E">
        <w:rPr>
          <w:b/>
          <w:iCs w:val="0"/>
          <w:color w:val="000000"/>
          <w:rtl/>
          <w:lang w:eastAsia="en-US"/>
        </w:rPr>
        <w:t xml:space="preserve"> ביריד הספרים הבינלאומי ה-22 </w:t>
      </w:r>
      <w:r w:rsidR="000240B4">
        <w:rPr>
          <w:rFonts w:hint="cs"/>
          <w:b/>
          <w:iCs w:val="0"/>
          <w:color w:val="000000"/>
          <w:rtl/>
          <w:lang w:eastAsia="en-US"/>
        </w:rPr>
        <w:t xml:space="preserve">2002 </w:t>
      </w:r>
      <w:r w:rsidR="000240B4">
        <w:rPr>
          <w:b/>
          <w:iCs w:val="0"/>
          <w:color w:val="000000"/>
          <w:rtl/>
          <w:lang w:eastAsia="en-US"/>
        </w:rPr>
        <w:t>–</w:t>
      </w:r>
      <w:r w:rsidR="000240B4">
        <w:rPr>
          <w:rFonts w:hint="cs"/>
          <w:b/>
          <w:iCs w:val="0"/>
          <w:color w:val="000000"/>
          <w:rtl/>
          <w:lang w:eastAsia="en-US"/>
        </w:rPr>
        <w:t xml:space="preserve"> </w:t>
      </w:r>
      <w:r w:rsidR="000240B4" w:rsidRPr="00C559DC">
        <w:rPr>
          <w:rFonts w:hint="cs"/>
          <w:bCs/>
          <w:iCs w:val="0"/>
          <w:color w:val="000000"/>
          <w:rtl/>
          <w:lang w:eastAsia="en-US"/>
        </w:rPr>
        <w:t>י</w:t>
      </w:r>
      <w:r w:rsidR="00C559DC" w:rsidRPr="00C559DC">
        <w:rPr>
          <w:rFonts w:hint="cs"/>
          <w:bCs/>
          <w:iCs w:val="0"/>
          <w:color w:val="000000"/>
          <w:rtl/>
          <w:lang w:eastAsia="en-US"/>
        </w:rPr>
        <w:t>ל</w:t>
      </w:r>
      <w:r w:rsidR="000240B4" w:rsidRPr="00C559DC">
        <w:rPr>
          <w:rFonts w:hint="cs"/>
          <w:bCs/>
          <w:iCs w:val="0"/>
          <w:color w:val="000000"/>
          <w:rtl/>
          <w:lang w:eastAsia="en-US"/>
        </w:rPr>
        <w:t>דת הקשת בענן</w:t>
      </w:r>
      <w:r w:rsidR="000240B4">
        <w:rPr>
          <w:rFonts w:hint="cs"/>
          <w:b/>
          <w:iCs w:val="0"/>
          <w:color w:val="000000"/>
          <w:rtl/>
          <w:lang w:eastAsia="en-US"/>
        </w:rPr>
        <w:t xml:space="preserve"> זכה </w:t>
      </w:r>
      <w:r w:rsidR="00C559DC">
        <w:rPr>
          <w:rFonts w:hint="cs"/>
          <w:b/>
          <w:iCs w:val="0"/>
          <w:color w:val="000000"/>
          <w:rtl/>
          <w:lang w:eastAsia="en-US"/>
        </w:rPr>
        <w:t>בעיטור אנדרסון, ציון לשבח בפרס זאב, ונבחר שני במצעד הספרים (תשס"ג)</w:t>
      </w:r>
    </w:p>
    <w:p w14:paraId="7232CF2C" w14:textId="77777777" w:rsidR="00B27CE5" w:rsidRDefault="00B27CE5" w:rsidP="00B27CE5">
      <w:pPr>
        <w:bidi/>
        <w:spacing w:line="360" w:lineRule="auto"/>
        <w:jc w:val="both"/>
        <w:rPr>
          <w:iCs w:val="0"/>
          <w:color w:val="000000"/>
          <w:rtl/>
          <w:lang w:eastAsia="en-US"/>
        </w:rPr>
      </w:pPr>
    </w:p>
    <w:p w14:paraId="78965574" w14:textId="5595FB2D" w:rsidR="00B27CE5" w:rsidRPr="00B10A0E" w:rsidRDefault="00CA1899" w:rsidP="00CA1899">
      <w:pPr>
        <w:bidi/>
        <w:spacing w:line="360" w:lineRule="auto"/>
        <w:rPr>
          <w:iCs w:val="0"/>
          <w:color w:val="000000"/>
          <w:lang w:eastAsia="en-US"/>
        </w:rPr>
      </w:pPr>
      <w:r w:rsidRPr="00B27CE5">
        <w:rPr>
          <w:rFonts w:hint="cs"/>
          <w:b/>
          <w:bCs/>
          <w:iCs w:val="0"/>
          <w:color w:val="000000"/>
          <w:sz w:val="28"/>
          <w:szCs w:val="28"/>
          <w:rtl/>
          <w:lang w:val="en-GB" w:eastAsia="en-US"/>
        </w:rPr>
        <w:t xml:space="preserve">פרסים </w:t>
      </w:r>
      <w:r>
        <w:rPr>
          <w:rFonts w:hint="cs"/>
          <w:b/>
          <w:bCs/>
          <w:iCs w:val="0"/>
          <w:color w:val="000000"/>
          <w:sz w:val="28"/>
          <w:szCs w:val="28"/>
          <w:rtl/>
          <w:lang w:val="en-GB" w:eastAsia="en-US"/>
        </w:rPr>
        <w:t>אקדמיים</w:t>
      </w:r>
    </w:p>
    <w:p w14:paraId="47E2A9CA" w14:textId="77777777" w:rsidR="00CA1899" w:rsidRPr="005E72D1" w:rsidRDefault="00CA1899" w:rsidP="00CA1899">
      <w:pPr>
        <w:bidi/>
        <w:spacing w:line="360" w:lineRule="auto"/>
        <w:jc w:val="both"/>
        <w:rPr>
          <w:iCs w:val="0"/>
          <w:color w:val="000000"/>
          <w:rtl/>
          <w:lang w:eastAsia="en-US"/>
        </w:rPr>
      </w:pPr>
    </w:p>
    <w:p w14:paraId="5D987A08" w14:textId="77777777" w:rsidR="00CA1899" w:rsidRPr="00B10A0E" w:rsidRDefault="00CA1899" w:rsidP="00C559DC">
      <w:pPr>
        <w:bidi/>
        <w:spacing w:line="360" w:lineRule="auto"/>
        <w:ind w:left="360"/>
        <w:jc w:val="both"/>
        <w:rPr>
          <w:iCs w:val="0"/>
          <w:color w:val="000000"/>
          <w:lang w:eastAsia="en-US"/>
        </w:rPr>
      </w:pPr>
      <w:r w:rsidRPr="00B10A0E">
        <w:rPr>
          <w:rFonts w:hint="cs"/>
          <w:iCs w:val="0"/>
          <w:color w:val="000000"/>
          <w:rtl/>
          <w:lang w:eastAsia="en-US"/>
        </w:rPr>
        <w:t xml:space="preserve">2018 - </w:t>
      </w:r>
      <w:r w:rsidRPr="00B10A0E">
        <w:rPr>
          <w:b/>
          <w:iCs w:val="0"/>
          <w:color w:val="000000"/>
          <w:rtl/>
          <w:lang w:eastAsia="en-US"/>
        </w:rPr>
        <w:t xml:space="preserve">פרס על שם רפאל </w:t>
      </w:r>
      <w:proofErr w:type="spellStart"/>
      <w:r w:rsidRPr="00B10A0E">
        <w:rPr>
          <w:b/>
          <w:iCs w:val="0"/>
          <w:color w:val="000000"/>
          <w:rtl/>
          <w:lang w:eastAsia="en-US"/>
        </w:rPr>
        <w:t>פטאי</w:t>
      </w:r>
      <w:proofErr w:type="spellEnd"/>
      <w:r w:rsidRPr="00B10A0E">
        <w:rPr>
          <w:b/>
          <w:iCs w:val="0"/>
          <w:color w:val="000000"/>
          <w:rtl/>
          <w:lang w:eastAsia="en-US"/>
        </w:rPr>
        <w:t xml:space="preserve"> עבור הצטיינות בעבודת</w:t>
      </w:r>
      <w:r w:rsidRPr="00B10A0E">
        <w:rPr>
          <w:rFonts w:hint="cs"/>
          <w:b/>
          <w:iCs w:val="0"/>
          <w:color w:val="000000"/>
          <w:rtl/>
          <w:lang w:eastAsia="en-US"/>
        </w:rPr>
        <w:t xml:space="preserve"> הדוקטורט</w:t>
      </w:r>
    </w:p>
    <w:p w14:paraId="3D8E61F8" w14:textId="77777777" w:rsidR="00CA1899" w:rsidRPr="00B10A0E" w:rsidRDefault="00CA1899" w:rsidP="00C559DC">
      <w:pPr>
        <w:bidi/>
        <w:spacing w:line="360" w:lineRule="auto"/>
        <w:ind w:left="360"/>
        <w:jc w:val="both"/>
        <w:rPr>
          <w:iCs w:val="0"/>
          <w:color w:val="000000"/>
          <w:lang w:eastAsia="en-US"/>
        </w:rPr>
      </w:pPr>
      <w:r w:rsidRPr="00B10A0E">
        <w:rPr>
          <w:rFonts w:hint="cs"/>
          <w:b/>
          <w:iCs w:val="0"/>
          <w:color w:val="000000"/>
          <w:rtl/>
          <w:lang w:eastAsia="en-US"/>
        </w:rPr>
        <w:t>2017-2016 מלגת הצטיינות מ-</w:t>
      </w:r>
      <w:r w:rsidRPr="00B10A0E">
        <w:rPr>
          <w:iCs w:val="0"/>
          <w:sz w:val="22"/>
          <w:szCs w:val="20"/>
          <w:lang w:eastAsia="en-US" w:bidi="ar-SA"/>
        </w:rPr>
        <w:t>The Memorial Foundation for Jewish Culture</w:t>
      </w:r>
      <w:r w:rsidRPr="00B10A0E">
        <w:rPr>
          <w:rFonts w:hint="cs"/>
          <w:iCs w:val="0"/>
          <w:sz w:val="22"/>
          <w:szCs w:val="20"/>
          <w:rtl/>
          <w:lang w:eastAsia="en-US"/>
        </w:rPr>
        <w:t xml:space="preserve"> </w:t>
      </w:r>
    </w:p>
    <w:p w14:paraId="1A513180" w14:textId="77777777" w:rsidR="00CA1899" w:rsidRPr="00B10A0E" w:rsidRDefault="00CA1899" w:rsidP="00C559DC">
      <w:pPr>
        <w:bidi/>
        <w:spacing w:line="360" w:lineRule="auto"/>
        <w:ind w:left="360"/>
        <w:jc w:val="both"/>
        <w:rPr>
          <w:iCs w:val="0"/>
          <w:color w:val="000000"/>
          <w:lang w:eastAsia="en-US"/>
        </w:rPr>
      </w:pPr>
      <w:r w:rsidRPr="00B10A0E">
        <w:rPr>
          <w:rFonts w:hint="cs"/>
          <w:iCs w:val="0"/>
          <w:color w:val="000000"/>
          <w:rtl/>
          <w:lang w:eastAsia="en-US"/>
        </w:rPr>
        <w:t xml:space="preserve">2016 </w:t>
      </w:r>
      <w:r w:rsidRPr="00B10A0E">
        <w:rPr>
          <w:iCs w:val="0"/>
          <w:color w:val="000000"/>
          <w:rtl/>
          <w:lang w:eastAsia="en-US"/>
        </w:rPr>
        <w:t>–</w:t>
      </w:r>
      <w:r w:rsidRPr="00B10A0E">
        <w:rPr>
          <w:rFonts w:hint="cs"/>
          <w:iCs w:val="0"/>
          <w:color w:val="000000"/>
          <w:rtl/>
          <w:lang w:eastAsia="en-US"/>
        </w:rPr>
        <w:t xml:space="preserve"> מלגת הצטיינות מטעם אגודת הנשים האקדמאיות בישראל </w:t>
      </w:r>
    </w:p>
    <w:p w14:paraId="37E4BD23" w14:textId="77777777" w:rsidR="00CA1899" w:rsidRPr="00B10A0E" w:rsidRDefault="00CA1899" w:rsidP="00C559DC">
      <w:pPr>
        <w:bidi/>
        <w:spacing w:line="360" w:lineRule="auto"/>
        <w:ind w:left="360"/>
        <w:jc w:val="both"/>
        <w:rPr>
          <w:iCs w:val="0"/>
          <w:color w:val="000000"/>
          <w:lang w:eastAsia="en-US"/>
        </w:rPr>
      </w:pPr>
      <w:r w:rsidRPr="00B10A0E">
        <w:rPr>
          <w:rFonts w:hint="cs"/>
          <w:iCs w:val="0"/>
          <w:color w:val="000000"/>
          <w:rtl/>
          <w:lang w:eastAsia="en-US"/>
        </w:rPr>
        <w:t xml:space="preserve">2015 </w:t>
      </w:r>
      <w:r w:rsidRPr="00B10A0E">
        <w:rPr>
          <w:iCs w:val="0"/>
          <w:color w:val="000000"/>
          <w:rtl/>
          <w:lang w:eastAsia="en-US"/>
        </w:rPr>
        <w:t>–</w:t>
      </w:r>
      <w:r w:rsidRPr="00B10A0E">
        <w:rPr>
          <w:rFonts w:hint="cs"/>
          <w:iCs w:val="0"/>
          <w:color w:val="000000"/>
          <w:rtl/>
          <w:lang w:eastAsia="en-US"/>
        </w:rPr>
        <w:t xml:space="preserve"> פרס תמר ודב נוי מהאוניברסיטה העברית ירושלים עבור הצעת מחקר</w:t>
      </w:r>
    </w:p>
    <w:p w14:paraId="03FA3F61" w14:textId="703D050D" w:rsidR="00CF3DCA" w:rsidRPr="00B10A0E" w:rsidRDefault="00CF3DCA" w:rsidP="00C559DC">
      <w:pPr>
        <w:bidi/>
        <w:spacing w:line="360" w:lineRule="auto"/>
        <w:ind w:left="360"/>
        <w:jc w:val="both"/>
        <w:rPr>
          <w:iCs w:val="0"/>
          <w:color w:val="000000"/>
          <w:lang w:eastAsia="en-US"/>
        </w:rPr>
      </w:pPr>
      <w:r w:rsidRPr="00B10A0E">
        <w:rPr>
          <w:rFonts w:hint="cs"/>
          <w:b/>
          <w:iCs w:val="0"/>
          <w:color w:val="000000"/>
          <w:rtl/>
          <w:lang w:eastAsia="en-US"/>
        </w:rPr>
        <w:t xml:space="preserve">2010 - </w:t>
      </w:r>
      <w:r w:rsidRPr="00B10A0E">
        <w:rPr>
          <w:b/>
          <w:iCs w:val="0"/>
          <w:color w:val="000000"/>
          <w:rtl/>
          <w:lang w:eastAsia="en-US"/>
        </w:rPr>
        <w:t xml:space="preserve">פרס על שם רפאל </w:t>
      </w:r>
      <w:proofErr w:type="spellStart"/>
      <w:r w:rsidRPr="00B10A0E">
        <w:rPr>
          <w:b/>
          <w:iCs w:val="0"/>
          <w:color w:val="000000"/>
          <w:rtl/>
          <w:lang w:eastAsia="en-US"/>
        </w:rPr>
        <w:t>פטאי</w:t>
      </w:r>
      <w:proofErr w:type="spellEnd"/>
      <w:r w:rsidRPr="00B10A0E">
        <w:rPr>
          <w:b/>
          <w:iCs w:val="0"/>
          <w:color w:val="000000"/>
          <w:rtl/>
          <w:lang w:eastAsia="en-US"/>
        </w:rPr>
        <w:t xml:space="preserve"> עבור הצטיינות בעבודת התזה </w:t>
      </w:r>
      <w:r w:rsidRPr="00B10A0E">
        <w:rPr>
          <w:rFonts w:hint="cs"/>
          <w:b/>
          <w:iCs w:val="0"/>
          <w:color w:val="000000"/>
          <w:rtl/>
          <w:lang w:eastAsia="en-US"/>
        </w:rPr>
        <w:t>לתואר שני</w:t>
      </w:r>
    </w:p>
    <w:p w14:paraId="03FA3F62" w14:textId="77777777" w:rsidR="00CF3DCA" w:rsidRPr="00B10A0E" w:rsidRDefault="00CF3DCA" w:rsidP="00C559DC">
      <w:pPr>
        <w:bidi/>
        <w:spacing w:line="360" w:lineRule="auto"/>
        <w:ind w:left="360"/>
        <w:jc w:val="both"/>
        <w:rPr>
          <w:b/>
          <w:iCs w:val="0"/>
          <w:color w:val="000000"/>
          <w:lang w:eastAsia="en-US"/>
        </w:rPr>
      </w:pPr>
      <w:r w:rsidRPr="00B10A0E">
        <w:rPr>
          <w:b/>
          <w:iCs w:val="0"/>
          <w:color w:val="000000"/>
          <w:rtl/>
          <w:lang w:eastAsia="en-US"/>
        </w:rPr>
        <w:t>פרס הצטיינות בלימודים לשנת תשס"ט מטעם האוניברסיטה העברית</w:t>
      </w:r>
      <w:r w:rsidRPr="00B10A0E">
        <w:rPr>
          <w:iCs w:val="0"/>
          <w:rtl/>
        </w:rPr>
        <w:t xml:space="preserve"> ירושלים</w:t>
      </w:r>
    </w:p>
    <w:p w14:paraId="03FA3F63" w14:textId="77777777" w:rsidR="00CF3DCA" w:rsidRPr="00B10A0E" w:rsidRDefault="00CF3DCA" w:rsidP="00C559DC">
      <w:pPr>
        <w:bidi/>
        <w:spacing w:line="360" w:lineRule="auto"/>
        <w:ind w:left="360" w:right="720"/>
        <w:jc w:val="both"/>
        <w:rPr>
          <w:b/>
          <w:iCs w:val="0"/>
          <w:color w:val="000000"/>
          <w:lang w:eastAsia="en-US"/>
        </w:rPr>
      </w:pPr>
      <w:r w:rsidRPr="00B10A0E">
        <w:rPr>
          <w:b/>
          <w:iCs w:val="0"/>
          <w:color w:val="000000"/>
          <w:rtl/>
          <w:lang w:eastAsia="en-US"/>
        </w:rPr>
        <w:t xml:space="preserve">פרס על שם רפאל </w:t>
      </w:r>
      <w:proofErr w:type="spellStart"/>
      <w:r w:rsidRPr="00B10A0E">
        <w:rPr>
          <w:b/>
          <w:iCs w:val="0"/>
          <w:color w:val="000000"/>
          <w:rtl/>
          <w:lang w:eastAsia="en-US"/>
        </w:rPr>
        <w:t>פטאי</w:t>
      </w:r>
      <w:proofErr w:type="spellEnd"/>
      <w:r w:rsidRPr="00B10A0E">
        <w:rPr>
          <w:b/>
          <w:iCs w:val="0"/>
          <w:color w:val="000000"/>
          <w:rtl/>
          <w:lang w:eastAsia="en-US"/>
        </w:rPr>
        <w:t xml:space="preserve"> למחקר בפולקלור יהודי לשנת הלימודים תשס"ח האוניברסיטה העברית</w:t>
      </w:r>
      <w:r w:rsidRPr="00B10A0E">
        <w:rPr>
          <w:iCs w:val="0"/>
          <w:rtl/>
        </w:rPr>
        <w:t xml:space="preserve"> ירושלים</w:t>
      </w:r>
    </w:p>
    <w:p w14:paraId="03FA3F68" w14:textId="77777777" w:rsidR="00CF3DCA" w:rsidRPr="00B10A0E" w:rsidRDefault="00CF3DCA" w:rsidP="00C559DC">
      <w:pPr>
        <w:bidi/>
        <w:spacing w:line="360" w:lineRule="auto"/>
        <w:ind w:left="360" w:right="720"/>
        <w:jc w:val="both"/>
        <w:rPr>
          <w:b/>
          <w:iCs w:val="0"/>
          <w:color w:val="000000"/>
          <w:u w:val="single"/>
          <w:lang w:eastAsia="en-US"/>
        </w:rPr>
      </w:pPr>
      <w:r w:rsidRPr="00B10A0E">
        <w:rPr>
          <w:rFonts w:hint="cs"/>
          <w:b/>
          <w:iCs w:val="0"/>
          <w:color w:val="000000"/>
          <w:rtl/>
          <w:lang w:eastAsia="en-US"/>
        </w:rPr>
        <w:t xml:space="preserve">1982 פרס הצטיינות מהמחלקה לאנתרופולוגיה, </w:t>
      </w:r>
      <w:r w:rsidRPr="00B10A0E">
        <w:rPr>
          <w:rFonts w:hint="cs"/>
          <w:b/>
          <w:iCs w:val="0"/>
          <w:color w:val="000000"/>
          <w:lang w:eastAsia="en-US"/>
        </w:rPr>
        <w:t>UCL</w:t>
      </w:r>
      <w:r w:rsidRPr="00B10A0E">
        <w:rPr>
          <w:rFonts w:hint="cs"/>
          <w:b/>
          <w:iCs w:val="0"/>
          <w:color w:val="000000"/>
          <w:rtl/>
          <w:lang w:eastAsia="en-US"/>
        </w:rPr>
        <w:t xml:space="preserve"> אנגליה.</w:t>
      </w:r>
    </w:p>
    <w:p w14:paraId="03FA3F69" w14:textId="77777777" w:rsidR="008C2F2B" w:rsidRDefault="00A66282" w:rsidP="00C559DC"/>
    <w:sectPr w:rsidR="008C2F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046DD"/>
    <w:multiLevelType w:val="hybridMultilevel"/>
    <w:tmpl w:val="A306B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886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DCA"/>
    <w:rsid w:val="000240B4"/>
    <w:rsid w:val="000D5837"/>
    <w:rsid w:val="00186C87"/>
    <w:rsid w:val="002662FC"/>
    <w:rsid w:val="002875E2"/>
    <w:rsid w:val="004364CB"/>
    <w:rsid w:val="004D6555"/>
    <w:rsid w:val="005E72D1"/>
    <w:rsid w:val="00900832"/>
    <w:rsid w:val="00A43273"/>
    <w:rsid w:val="00A66282"/>
    <w:rsid w:val="00B27CE5"/>
    <w:rsid w:val="00B76F54"/>
    <w:rsid w:val="00C559DC"/>
    <w:rsid w:val="00CA1899"/>
    <w:rsid w:val="00C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A3F54"/>
  <w15:chartTrackingRefBased/>
  <w15:docId w15:val="{FA05F80E-C8DD-4CD2-AC16-4512599C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360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DCA"/>
    <w:pPr>
      <w:overflowPunct w:val="0"/>
      <w:autoSpaceDE w:val="0"/>
      <w:autoSpaceDN w:val="0"/>
      <w:bidi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30A11-44D5-4889-A573-EA10D496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</dc:creator>
  <cp:keywords/>
  <dc:description/>
  <cp:lastModifiedBy>Naomi Shmuel</cp:lastModifiedBy>
  <cp:revision>2</cp:revision>
  <dcterms:created xsi:type="dcterms:W3CDTF">2022-05-07T11:36:00Z</dcterms:created>
  <dcterms:modified xsi:type="dcterms:W3CDTF">2022-05-07T11:36:00Z</dcterms:modified>
</cp:coreProperties>
</file>